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E174B" w14:textId="2D74FB7E" w:rsidR="008722AF" w:rsidRDefault="0090065B">
      <w:pPr>
        <w:rPr>
          <w:b/>
          <w:bCs/>
          <w:noProof/>
        </w:rPr>
      </w:pPr>
      <w:r w:rsidRPr="00512FF7">
        <w:rPr>
          <w:b/>
          <w:bCs/>
          <w:noProof/>
        </w:rPr>
        <w:t>Discussion on NYS Budget</w:t>
      </w:r>
    </w:p>
    <w:p w14:paraId="7BE0CCB6" w14:textId="1A7958B5" w:rsidR="00512FF7" w:rsidRPr="00512FF7" w:rsidRDefault="00512FF7">
      <w:pPr>
        <w:rPr>
          <w:b/>
          <w:bCs/>
          <w:noProof/>
        </w:rPr>
      </w:pPr>
      <w:r>
        <w:rPr>
          <w:b/>
          <w:bCs/>
          <w:noProof/>
        </w:rPr>
        <w:t>The chapter discusses fiscal policy</w:t>
      </w:r>
      <w:r w:rsidR="00B151FB">
        <w:rPr>
          <w:b/>
          <w:bCs/>
          <w:noProof/>
        </w:rPr>
        <w:t>,</w:t>
      </w:r>
      <w:r>
        <w:rPr>
          <w:b/>
          <w:bCs/>
          <w:noProof/>
        </w:rPr>
        <w:t xml:space="preserve"> which is government tax</w:t>
      </w:r>
      <w:r w:rsidR="00B151FB">
        <w:rPr>
          <w:b/>
          <w:bCs/>
          <w:noProof/>
        </w:rPr>
        <w:t>ation</w:t>
      </w:r>
      <w:r>
        <w:rPr>
          <w:b/>
          <w:bCs/>
          <w:noProof/>
        </w:rPr>
        <w:t xml:space="preserve"> and spending policy.</w:t>
      </w:r>
    </w:p>
    <w:p w14:paraId="1069F11F" w14:textId="68E9F01E" w:rsidR="0090065B" w:rsidRDefault="0090065B">
      <w:pPr>
        <w:rPr>
          <w:noProof/>
        </w:rPr>
      </w:pPr>
      <w:r>
        <w:rPr>
          <w:noProof/>
        </w:rPr>
        <w:t xml:space="preserve">Governor Cuomo is examining his budget for the coming year, which has now been impacted by the COVID crisis.  The State has had a lot of unforseen expenses (health related equipment, unemployment claims, extra cleaning of the subways) and has lost a lot of revenue (personal incomes will be lower, thus lower income taxes; business revenue will be lower, thus lower business taxes).  The Governor has to identify either a way to cut expenses, or a way to increase revenues or both.  </w:t>
      </w:r>
      <w:r w:rsidR="00512FF7">
        <w:rPr>
          <w:noProof/>
        </w:rPr>
        <w:t>He could also borrow by issuing NYS bonds.</w:t>
      </w:r>
    </w:p>
    <w:p w14:paraId="3BD76EE2" w14:textId="2D11295B" w:rsidR="0090065B" w:rsidRPr="00177194" w:rsidRDefault="0090065B">
      <w:pPr>
        <w:rPr>
          <w:b/>
          <w:bCs/>
          <w:noProof/>
        </w:rPr>
      </w:pPr>
      <w:r>
        <w:rPr>
          <w:noProof/>
        </w:rPr>
        <w:t>Make an argument for cutting expenses</w:t>
      </w:r>
      <w:r w:rsidR="003422C6">
        <w:rPr>
          <w:noProof/>
        </w:rPr>
        <w:t xml:space="preserve">, </w:t>
      </w:r>
      <w:r>
        <w:rPr>
          <w:noProof/>
        </w:rPr>
        <w:t xml:space="preserve">raising taxes or </w:t>
      </w:r>
      <w:r w:rsidR="003422C6">
        <w:rPr>
          <w:noProof/>
        </w:rPr>
        <w:t>finding alternative income source</w:t>
      </w:r>
      <w:r w:rsidR="00A038D4">
        <w:rPr>
          <w:noProof/>
        </w:rPr>
        <w:t>s</w:t>
      </w:r>
      <w:r w:rsidR="003422C6">
        <w:rPr>
          <w:noProof/>
        </w:rPr>
        <w:t xml:space="preserve"> (eg raising tuition at SUNY and CUNY)</w:t>
      </w:r>
      <w:r w:rsidR="00B151FB">
        <w:rPr>
          <w:noProof/>
        </w:rPr>
        <w:t xml:space="preserve"> or</w:t>
      </w:r>
      <w:r w:rsidR="003422C6">
        <w:rPr>
          <w:noProof/>
        </w:rPr>
        <w:t xml:space="preserve"> </w:t>
      </w:r>
      <w:r>
        <w:rPr>
          <w:noProof/>
        </w:rPr>
        <w:t>some combination</w:t>
      </w:r>
      <w:r w:rsidR="00B151FB">
        <w:rPr>
          <w:noProof/>
        </w:rPr>
        <w:t xml:space="preserve"> of all three</w:t>
      </w:r>
      <w:r>
        <w:rPr>
          <w:noProof/>
        </w:rPr>
        <w:t xml:space="preserve">.  </w:t>
      </w:r>
      <w:r w:rsidRPr="00B151FB">
        <w:rPr>
          <w:b/>
          <w:bCs/>
          <w:noProof/>
        </w:rPr>
        <w:t>Be specific</w:t>
      </w:r>
      <w:r w:rsidR="00B151FB">
        <w:rPr>
          <w:b/>
          <w:bCs/>
          <w:noProof/>
        </w:rPr>
        <w:t xml:space="preserve"> and be sure to answer these questions and refer to some actual data</w:t>
      </w:r>
      <w:r w:rsidRPr="00B151FB">
        <w:rPr>
          <w:b/>
          <w:bCs/>
          <w:noProof/>
        </w:rPr>
        <w:t>.</w:t>
      </w:r>
      <w:r>
        <w:rPr>
          <w:noProof/>
        </w:rPr>
        <w:t xml:space="preserve">  </w:t>
      </w:r>
      <w:r w:rsidRPr="00177194">
        <w:rPr>
          <w:b/>
          <w:bCs/>
          <w:noProof/>
        </w:rPr>
        <w:t>Whose taxes should be raised</w:t>
      </w:r>
      <w:r w:rsidR="003422C6" w:rsidRPr="00177194">
        <w:rPr>
          <w:b/>
          <w:bCs/>
          <w:noProof/>
        </w:rPr>
        <w:t>?</w:t>
      </w:r>
      <w:r w:rsidRPr="00177194">
        <w:rPr>
          <w:b/>
          <w:bCs/>
          <w:noProof/>
        </w:rPr>
        <w:t xml:space="preserve">  Which category of expenses</w:t>
      </w:r>
      <w:r w:rsidR="003422C6" w:rsidRPr="00177194">
        <w:rPr>
          <w:b/>
          <w:bCs/>
          <w:noProof/>
        </w:rPr>
        <w:t xml:space="preserve"> should be reduced</w:t>
      </w:r>
      <w:r w:rsidR="00512FF7" w:rsidRPr="00177194">
        <w:rPr>
          <w:b/>
          <w:bCs/>
          <w:noProof/>
        </w:rPr>
        <w:t>?  What are the risks if the Governor takes the action you recommend?</w:t>
      </w:r>
      <w:r w:rsidR="003422C6" w:rsidRPr="00177194">
        <w:rPr>
          <w:b/>
          <w:bCs/>
          <w:noProof/>
        </w:rPr>
        <w:t xml:space="preserve">  </w:t>
      </w:r>
    </w:p>
    <w:p w14:paraId="7536E8C0" w14:textId="63352ADB" w:rsidR="003422C6" w:rsidRDefault="00B151FB">
      <w:pPr>
        <w:rPr>
          <w:noProof/>
        </w:rPr>
      </w:pPr>
      <w:r>
        <w:rPr>
          <w:noProof/>
        </w:rPr>
        <w:t>I</w:t>
      </w:r>
      <w:r w:rsidR="003422C6">
        <w:rPr>
          <w:noProof/>
        </w:rPr>
        <w:t xml:space="preserve">nformation from the charts below </w:t>
      </w:r>
      <w:r>
        <w:rPr>
          <w:noProof/>
        </w:rPr>
        <w:t xml:space="preserve">may be helpful in your </w:t>
      </w:r>
      <w:r w:rsidR="003422C6">
        <w:rPr>
          <w:noProof/>
        </w:rPr>
        <w:t xml:space="preserve">responses.  </w:t>
      </w:r>
    </w:p>
    <w:p w14:paraId="33E28218" w14:textId="77777777" w:rsidR="00177194" w:rsidRDefault="00177194">
      <w:pPr>
        <w:rPr>
          <w:noProof/>
        </w:rPr>
      </w:pPr>
    </w:p>
    <w:p w14:paraId="44C95E2A" w14:textId="1F6E27B0" w:rsidR="00512FF7" w:rsidRDefault="003422C6">
      <w:pPr>
        <w:rPr>
          <w:noProof/>
        </w:rPr>
      </w:pPr>
      <w:r>
        <w:rPr>
          <w:noProof/>
        </w:rPr>
        <w:drawing>
          <wp:inline distT="0" distB="0" distL="0" distR="0" wp14:anchorId="0F8BCE5A" wp14:editId="1B2BADBA">
            <wp:extent cx="3771900" cy="2867025"/>
            <wp:effectExtent l="0" t="0" r="0" b="9525"/>
            <wp:docPr id="5" name="Picture 5" descr="New York's 2019 Receipts by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ew York's 2019 Receipts by Sour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54C20" w14:textId="77777777" w:rsidR="00177194" w:rsidRDefault="00177194">
      <w:pPr>
        <w:rPr>
          <w:noProof/>
        </w:rPr>
      </w:pPr>
    </w:p>
    <w:p w14:paraId="6FA1EC1C" w14:textId="67795C1D" w:rsidR="00177194" w:rsidRDefault="00512FF7" w:rsidP="0017719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B9E240B" wp14:editId="7824D3A1">
            <wp:extent cx="3771900" cy="1914525"/>
            <wp:effectExtent l="0" t="0" r="0" b="9525"/>
            <wp:docPr id="6" name="Picture 6" descr="Total State Receip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otal State Receipt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FADE3" w14:textId="77777777" w:rsidR="00177194" w:rsidRDefault="00177194" w:rsidP="00177194">
      <w:pPr>
        <w:rPr>
          <w:noProof/>
        </w:rPr>
      </w:pPr>
    </w:p>
    <w:p w14:paraId="27510446" w14:textId="438BEBEC" w:rsidR="00177194" w:rsidRDefault="00177194" w:rsidP="00177194">
      <w:pPr>
        <w:rPr>
          <w:noProof/>
        </w:rPr>
      </w:pPr>
      <w:r>
        <w:rPr>
          <w:noProof/>
        </w:rPr>
        <w:drawing>
          <wp:inline distT="0" distB="0" distL="0" distR="0" wp14:anchorId="6A1DBF81" wp14:editId="12489C0C">
            <wp:extent cx="3771900" cy="2009775"/>
            <wp:effectExtent l="0" t="0" r="0" b="9525"/>
            <wp:docPr id="7" name="Picture 7" descr="Tax Receipts by Y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x Receipts by Ye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4ADFF" w14:textId="77777777" w:rsidR="00177194" w:rsidRDefault="00177194" w:rsidP="0017719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373E414" wp14:editId="4001C84E">
            <wp:extent cx="5943600" cy="7192010"/>
            <wp:effectExtent l="0" t="0" r="0" b="8890"/>
            <wp:docPr id="10" name="Picture 10" descr="State Receipts by Major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tate Receipts by Major Sour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9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684F7" w14:textId="77777777" w:rsidR="00177194" w:rsidRDefault="00177194" w:rsidP="00177194">
      <w:pPr>
        <w:rPr>
          <w:noProof/>
        </w:rPr>
      </w:pPr>
    </w:p>
    <w:p w14:paraId="098D9E67" w14:textId="62E1846B" w:rsidR="003422C6" w:rsidRDefault="006E178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4AAB325" wp14:editId="778921C5">
            <wp:extent cx="5943600" cy="5769610"/>
            <wp:effectExtent l="0" t="0" r="0" b="2540"/>
            <wp:docPr id="11" name="Picture 11" descr="Top marginal corporate income tax rates as of January 1, 2020. 2020 state corporate income tax rates, 2020 state corporate tax r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op marginal corporate income tax rates as of January 1, 2020. 2020 state corporate income tax rates, 2020 state corporate tax rat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6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1DA03" w14:textId="5C355019" w:rsidR="006E1787" w:rsidRDefault="006E1787">
      <w:pPr>
        <w:rPr>
          <w:noProof/>
        </w:rPr>
      </w:pPr>
    </w:p>
    <w:p w14:paraId="044EB2F7" w14:textId="36D753B7" w:rsidR="006E1787" w:rsidRDefault="006E178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557D8C1" wp14:editId="453D3A90">
            <wp:extent cx="5943600" cy="42138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36A05" w14:textId="2CF45C31" w:rsidR="006E1787" w:rsidRDefault="006E1787">
      <w:pPr>
        <w:rPr>
          <w:noProof/>
        </w:rPr>
      </w:pPr>
    </w:p>
    <w:p w14:paraId="35818271" w14:textId="59C23BFB" w:rsidR="006E1787" w:rsidRDefault="006E178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D7F4053" wp14:editId="339E9F16">
            <wp:extent cx="5943600" cy="3469005"/>
            <wp:effectExtent l="0" t="0" r="0" b="0"/>
            <wp:docPr id="13" name="Picture 13" descr="Exploring NY's top-heavy PIT base : Empire Center for Public Poli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xploring NY's top-heavy PIT base : Empire Center for Public Polic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83FF34" wp14:editId="1F6A2F95">
            <wp:extent cx="5943600" cy="6640195"/>
            <wp:effectExtent l="0" t="0" r="0" b="8255"/>
            <wp:docPr id="15" name="Picture 15" descr="State Funds Spending by Major Fun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tate Funds Spending by Major Functi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4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36BB5" w14:textId="7D50DC0F" w:rsidR="00177194" w:rsidRDefault="00177194" w:rsidP="0017719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EA7FCC9" wp14:editId="5D997293">
            <wp:extent cx="3771900" cy="1905000"/>
            <wp:effectExtent l="0" t="0" r="0" b="0"/>
            <wp:docPr id="8" name="Picture 8" descr="2019 Total State Spending Per Person by Program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19 Total State Spending Per Person by Program Are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71A45" w14:textId="56F473D2" w:rsidR="006E1787" w:rsidRDefault="006E1787" w:rsidP="00177194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711BE507" wp14:editId="4C81B8C5">
                <wp:extent cx="304800" cy="304800"/>
                <wp:effectExtent l="0" t="0" r="0" b="0"/>
                <wp:docPr id="16" name="Rectangl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AA1B5E" id="Rectangle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raNazrMCAAC5BQAADgAAAAAA&#10;AAAAAAAAAAAuAgAAZHJzL2Uyb0RvYy54bWxQSwECLQAUAAYACAAAACEATKDpLNgAAAADAQAADwAA&#10;AAAAAAAAAAAAAAANBQAAZHJzL2Rvd25yZXYueG1sUEsFBgAAAAAEAAQA8wAAABIGAAAAAA==&#10;" filled="f" stroked="f">
                <o:lock v:ext="edit" aspectratio="t"/>
                <w10:anchorlock/>
              </v:rect>
            </w:pict>
          </mc:Fallback>
        </mc:AlternateContent>
      </w:r>
      <w:r w:rsidRPr="006E1787">
        <w:rPr>
          <w:noProof/>
        </w:rPr>
        <w:drawing>
          <wp:inline distT="0" distB="0" distL="0" distR="0" wp14:anchorId="7B0C1FDE" wp14:editId="147CD0DA">
            <wp:extent cx="5943600" cy="505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FCE85" w14:textId="6FB82234" w:rsidR="00512FF7" w:rsidRDefault="006E178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4DD09F5" wp14:editId="10BAF911">
            <wp:extent cx="5925185" cy="8229600"/>
            <wp:effectExtent l="0" t="0" r="0" b="0"/>
            <wp:docPr id="14" name="Picture 14" descr="A Breakdown of Education Funding, Sources and Spending in Every S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 Breakdown of Education Funding, Sources and Spending in Every Stat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5253F" w14:textId="18F58C09" w:rsidR="00A038D4" w:rsidRDefault="00A038D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EC43025" wp14:editId="42E39016">
            <wp:extent cx="5943600" cy="76708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3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5B"/>
    <w:rsid w:val="00177194"/>
    <w:rsid w:val="00251D23"/>
    <w:rsid w:val="003422C6"/>
    <w:rsid w:val="00512FF7"/>
    <w:rsid w:val="006E1787"/>
    <w:rsid w:val="008722AF"/>
    <w:rsid w:val="0090065B"/>
    <w:rsid w:val="00A038D4"/>
    <w:rsid w:val="00B1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75504"/>
  <w15:chartTrackingRefBased/>
  <w15:docId w15:val="{E78B24DB-C346-466C-98E7-10024A24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kayco</dc:creator>
  <cp:keywords/>
  <dc:description/>
  <cp:lastModifiedBy> </cp:lastModifiedBy>
  <cp:revision>4</cp:revision>
  <dcterms:created xsi:type="dcterms:W3CDTF">2020-05-13T16:19:00Z</dcterms:created>
  <dcterms:modified xsi:type="dcterms:W3CDTF">2020-05-25T16:32:00Z</dcterms:modified>
</cp:coreProperties>
</file>